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2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3"/>
        <w:gridCol w:w="4410"/>
        <w:gridCol w:w="3529"/>
        <w:gridCol w:w="3089"/>
      </w:tblGrid>
      <w:tr w:rsidR="00557A1E">
        <w:trPr>
          <w:trHeight w:val="530"/>
        </w:trPr>
        <w:tc>
          <w:tcPr>
            <w:tcW w:w="4252" w:type="dxa"/>
            <w:shd w:val="clear" w:color="auto" w:fill="D9E2F3" w:themeFill="accent1" w:themeFillTint="33"/>
          </w:tcPr>
          <w:p w:rsidR="00557A1E" w:rsidRDefault="001D52AD">
            <w:pPr>
              <w:tabs>
                <w:tab w:val="left" w:pos="405"/>
                <w:tab w:val="center" w:pos="14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ab/>
            </w:r>
          </w:p>
          <w:p w:rsidR="00557A1E" w:rsidRDefault="001D52AD">
            <w:pPr>
              <w:tabs>
                <w:tab w:val="left" w:pos="405"/>
                <w:tab w:val="center" w:pos="14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LOKAL WYBORCZY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PRZYSTANKI</w:t>
            </w:r>
          </w:p>
          <w:p w:rsidR="0051776B" w:rsidRDefault="005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529" w:type="dxa"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GODZINA ZBIÓRKI</w:t>
            </w:r>
          </w:p>
        </w:tc>
        <w:tc>
          <w:tcPr>
            <w:tcW w:w="3089" w:type="dxa"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GODZINA ZBIÓRKI</w:t>
            </w:r>
          </w:p>
        </w:tc>
      </w:tr>
      <w:tr w:rsidR="00557A1E">
        <w:trPr>
          <w:trHeight w:val="189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 xml:space="preserve">Świetlica wiejska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Galwieciach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 xml:space="preserve">adres: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Galwiecie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 xml:space="preserve"> 30a,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Jurkiszki</w:t>
            </w:r>
          </w:p>
        </w:tc>
        <w:tc>
          <w:tcPr>
            <w:tcW w:w="3529" w:type="dxa"/>
          </w:tcPr>
          <w:p w:rsidR="00557A1E" w:rsidRPr="0076142D" w:rsidRDefault="001D5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07;10</w:t>
            </w:r>
          </w:p>
        </w:tc>
        <w:tc>
          <w:tcPr>
            <w:tcW w:w="3089" w:type="dxa"/>
          </w:tcPr>
          <w:p w:rsidR="00557A1E" w:rsidRPr="0076142D" w:rsidRDefault="001D5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13;40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Czarnowo Wielkie</w:t>
            </w:r>
          </w:p>
        </w:tc>
        <w:tc>
          <w:tcPr>
            <w:tcW w:w="3529" w:type="dxa"/>
          </w:tcPr>
          <w:p w:rsidR="00557A1E" w:rsidRPr="0076142D" w:rsidRDefault="001D5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07</w:t>
            </w:r>
            <w:r w:rsidR="001D5F1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:</w:t>
            </w: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3089" w:type="dxa"/>
          </w:tcPr>
          <w:p w:rsidR="00557A1E" w:rsidRPr="0076142D" w:rsidRDefault="001D5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13</w:t>
            </w:r>
            <w:r w:rsidR="001D5F1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:5</w:t>
            </w: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Botkuny</w:t>
            </w:r>
          </w:p>
        </w:tc>
        <w:tc>
          <w:tcPr>
            <w:tcW w:w="3529" w:type="dxa"/>
          </w:tcPr>
          <w:p w:rsidR="00557A1E" w:rsidRPr="0076142D" w:rsidRDefault="001D5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07</w:t>
            </w:r>
            <w:r w:rsidR="001D5F1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:</w:t>
            </w: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33</w:t>
            </w:r>
          </w:p>
        </w:tc>
        <w:tc>
          <w:tcPr>
            <w:tcW w:w="3089" w:type="dxa"/>
          </w:tcPr>
          <w:p w:rsidR="00557A1E" w:rsidRPr="0076142D" w:rsidRDefault="001D5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14</w:t>
            </w:r>
            <w:r w:rsidR="001D5F1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:</w:t>
            </w:r>
            <w:r w:rsidRPr="0076142D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03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Kolniszki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14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06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Bronisze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07;39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14;09</w:t>
            </w:r>
          </w:p>
        </w:tc>
      </w:tr>
      <w:tr w:rsidR="00557A1E">
        <w:trPr>
          <w:trHeight w:val="104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Kołkowo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14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</w:p>
        </w:tc>
      </w:tr>
      <w:tr w:rsidR="00557A1E">
        <w:trPr>
          <w:trHeight w:val="206"/>
        </w:trPr>
        <w:tc>
          <w:tcPr>
            <w:tcW w:w="15280" w:type="dxa"/>
            <w:gridSpan w:val="4"/>
            <w:shd w:val="clear" w:color="auto" w:fill="FFFFFF" w:themeFill="background1"/>
          </w:tcPr>
          <w:p w:rsidR="00557A1E" w:rsidRDefault="00557A1E">
            <w:pPr>
              <w:pStyle w:val="Zawartotabeli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Galwieciach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: 07:52 / 14:32</w:t>
            </w:r>
          </w:p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57A1E">
        <w:trPr>
          <w:trHeight w:val="206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Świetlica wiejska w Kozakach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Kozaki 19a, 19-500 Gołdap</w:t>
            </w:r>
          </w:p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Jabramowo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Konikowo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Wrotkowo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Pietrasze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55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Suczki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16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00</w:t>
            </w:r>
          </w:p>
        </w:tc>
      </w:tr>
      <w:tr w:rsidR="00557A1E">
        <w:trPr>
          <w:trHeight w:val="636"/>
        </w:trPr>
        <w:tc>
          <w:tcPr>
            <w:tcW w:w="15280" w:type="dxa"/>
            <w:gridSpan w:val="4"/>
            <w:shd w:val="clear" w:color="auto" w:fill="FFFFFF" w:themeFill="background1"/>
          </w:tcPr>
          <w:p w:rsidR="00557A1E" w:rsidRDefault="00557A1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Odjazd w drogę powrotną z lokalu wyborczego w Kozakach: 09:35 / 16:20</w:t>
            </w:r>
          </w:p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57A1E">
        <w:trPr>
          <w:trHeight w:val="220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Świetlica wiejska w Górnem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Górne 22,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Bitkowo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Żelazki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Babki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:3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23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Regiele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30</w:t>
            </w:r>
          </w:p>
        </w:tc>
      </w:tr>
      <w:tr w:rsidR="00557A1E">
        <w:trPr>
          <w:trHeight w:val="646"/>
        </w:trPr>
        <w:tc>
          <w:tcPr>
            <w:tcW w:w="15280" w:type="dxa"/>
            <w:gridSpan w:val="4"/>
            <w:shd w:val="clear" w:color="auto" w:fill="FFFFFF" w:themeFill="background1"/>
          </w:tcPr>
          <w:p w:rsidR="00557A1E" w:rsidRDefault="00557A1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Górnem: 11:00 / 17:50 </w:t>
            </w:r>
          </w:p>
        </w:tc>
      </w:tr>
      <w:tr w:rsidR="00557A1E">
        <w:trPr>
          <w:trHeight w:val="203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Szkoła Podstawowa w Pogorzeli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Pogorzel 27,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Dzięgiele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18;15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Wilkasy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18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Zatyki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18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23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Kamionki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18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26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Rudzie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18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Nasuty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18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</w:tr>
      <w:tr w:rsidR="00557A1E">
        <w:trPr>
          <w:trHeight w:val="688"/>
        </w:trPr>
        <w:tc>
          <w:tcPr>
            <w:tcW w:w="15280" w:type="dxa"/>
            <w:gridSpan w:val="4"/>
            <w:shd w:val="clear" w:color="auto" w:fill="FFFFFF" w:themeFill="background1"/>
          </w:tcPr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Odjazd w drogę powrotną z lokalu wyborczego w Pogorzeli: 12:10 / 18:55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57A1E">
        <w:trPr>
          <w:trHeight w:val="176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Szkoła Podstawowa im. Michała Kajki w Grabowie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Grabowo 54,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Kowalki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Siedlisko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18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Dunajek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21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Dunajek Mały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25</w:t>
            </w:r>
          </w:p>
        </w:tc>
      </w:tr>
      <w:tr w:rsidR="00557A1E">
        <w:trPr>
          <w:trHeight w:val="174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Osowo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  <w:r w:rsidR="001D5F1F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30</w:t>
            </w:r>
          </w:p>
        </w:tc>
      </w:tr>
      <w:tr w:rsidR="00557A1E">
        <w:trPr>
          <w:trHeight w:val="673"/>
        </w:trPr>
        <w:tc>
          <w:tcPr>
            <w:tcW w:w="15280" w:type="dxa"/>
            <w:gridSpan w:val="4"/>
            <w:shd w:val="clear" w:color="auto" w:fill="FFFFFF" w:themeFill="background1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Odjazd w drogę powrotną z lokalu wyborczego w Grabowie: 13:10 / 19:50</w:t>
            </w:r>
          </w:p>
        </w:tc>
      </w:tr>
      <w:tr w:rsidR="00557A1E">
        <w:trPr>
          <w:trHeight w:val="119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Starostwo Powiatowe w Gołdapi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Krótka 1,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Piękne Łąki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07:30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13:30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Niedrzwica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07:33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13:33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Bałupiany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07:36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13:36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Łobody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07:39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13:39</w:t>
            </w:r>
          </w:p>
        </w:tc>
      </w:tr>
      <w:tr w:rsidR="00557A1E">
        <w:trPr>
          <w:trHeight w:val="7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Grygieliszki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07:42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13:42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Somaniny</w:t>
            </w:r>
            <w:proofErr w:type="spellEnd"/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07:45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13:45</w:t>
            </w:r>
            <w:bookmarkStart w:id="0" w:name="_GoBack"/>
            <w:bookmarkEnd w:id="0"/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Wiłkajcie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07:48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13:48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Barkowo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07:51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13:51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Mażucie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07:54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13:54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Użbale</w:t>
            </w:r>
            <w:proofErr w:type="spellEnd"/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07:57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13:57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Pietraszki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08:00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14:00</w:t>
            </w:r>
          </w:p>
        </w:tc>
      </w:tr>
      <w:tr w:rsidR="00557A1E">
        <w:trPr>
          <w:trHeight w:val="590"/>
        </w:trPr>
        <w:tc>
          <w:tcPr>
            <w:tcW w:w="15280" w:type="dxa"/>
            <w:gridSpan w:val="4"/>
            <w:shd w:val="clear" w:color="auto" w:fill="FFFFFF" w:themeFill="background1"/>
          </w:tcPr>
          <w:p w:rsidR="00557A1E" w:rsidRDefault="00557A1E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Odjazd w drogę powrotną z lokalu wyborczego w Gołdapi: 08:20/14:15</w:t>
            </w:r>
          </w:p>
          <w:p w:rsidR="00557A1E" w:rsidRDefault="00557A1E">
            <w:pPr>
              <w:tabs>
                <w:tab w:val="left" w:pos="1710"/>
              </w:tabs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57A1E">
        <w:trPr>
          <w:trHeight w:val="184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Centrum Kultury Wiejskiej w Kośmidrach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Kośmidry 48E,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9A79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osada Gołdap</w:t>
            </w:r>
          </w:p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09:00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15:00</w:t>
            </w:r>
          </w:p>
        </w:tc>
      </w:tr>
      <w:tr w:rsidR="00557A1E">
        <w:trPr>
          <w:trHeight w:val="318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9A79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Skocze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09:03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15:03</w:t>
            </w:r>
          </w:p>
        </w:tc>
      </w:tr>
      <w:tr w:rsidR="00557A1E">
        <w:trPr>
          <w:trHeight w:val="563"/>
        </w:trPr>
        <w:tc>
          <w:tcPr>
            <w:tcW w:w="15280" w:type="dxa"/>
            <w:gridSpan w:val="4"/>
          </w:tcPr>
          <w:p w:rsidR="00557A1E" w:rsidRDefault="00557A1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Odjazd w drogę powrotną z lokalu wyborczego w Kośmidrach:  09:15/15:20</w:t>
            </w:r>
          </w:p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57A1E">
        <w:trPr>
          <w:trHeight w:val="170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Starostwo Powiatowe w Gołdapi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Krótka 1,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Juchnajcie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09:25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15:25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Osieki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09:28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15:28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Jany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09:30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15:30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Rożyńsk Mały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09:33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15:33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Sokoły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09:36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15:36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Nowa Boćwinka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09:39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15:39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Rożyńsk Wielki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09:42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15:42</w:t>
            </w:r>
          </w:p>
        </w:tc>
      </w:tr>
      <w:tr w:rsidR="00557A1E">
        <w:trPr>
          <w:trHeight w:val="136"/>
        </w:trPr>
        <w:tc>
          <w:tcPr>
            <w:tcW w:w="15280" w:type="dxa"/>
            <w:gridSpan w:val="4"/>
          </w:tcPr>
          <w:p w:rsidR="00557A1E" w:rsidRDefault="00557A1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Odjazd w drogę powrotną z lokalu wyborczego w Gołdapi: 10:00/16:00</w:t>
            </w:r>
          </w:p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57A1E">
        <w:trPr>
          <w:trHeight w:val="140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Świetlica wiejska w Jabłońskich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Jabłońskie 17A, 19-500 Gołdap</w:t>
            </w:r>
          </w:p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Rostek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10:30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16:30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Wronki Wielkie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10:33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16:33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Marcinowo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10:36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16:36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Włosty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10:38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16:38</w:t>
            </w:r>
          </w:p>
        </w:tc>
      </w:tr>
      <w:tr w:rsidR="00557A1E">
        <w:trPr>
          <w:trHeight w:val="140"/>
        </w:trPr>
        <w:tc>
          <w:tcPr>
            <w:tcW w:w="15280" w:type="dxa"/>
            <w:gridSpan w:val="4"/>
          </w:tcPr>
          <w:p w:rsidR="00557A1E" w:rsidRDefault="00557A1E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Odjazd w drogę powrotną z lokalu wyborczego w Jabłońskich: 11:00/16:55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57A1E">
        <w:trPr>
          <w:trHeight w:val="140"/>
        </w:trPr>
        <w:tc>
          <w:tcPr>
            <w:tcW w:w="4252" w:type="dxa"/>
            <w:vMerge w:val="restart"/>
            <w:shd w:val="clear" w:color="auto" w:fill="D9E2F3" w:themeFill="accent1" w:themeFillTint="33"/>
          </w:tcPr>
          <w:p w:rsidR="00557A1E" w:rsidRDefault="001D52AD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Szkoła Podstawowa w Boćwince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Boćwinka 13, 19-500 Gołdap</w:t>
            </w:r>
          </w:p>
          <w:p w:rsidR="00557A1E" w:rsidRDefault="00557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Jeziorki Małe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11:25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17:25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Jeziorki Wielkie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11:28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17:28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Gieraliszki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11:31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17:31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Główka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11:34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17:34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Dąbie</w:t>
            </w:r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11:37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17:37</w:t>
            </w:r>
          </w:p>
        </w:tc>
      </w:tr>
      <w:tr w:rsidR="00557A1E">
        <w:trPr>
          <w:trHeight w:val="140"/>
        </w:trPr>
        <w:tc>
          <w:tcPr>
            <w:tcW w:w="4252" w:type="dxa"/>
            <w:vMerge/>
            <w:shd w:val="clear" w:color="auto" w:fill="D9E2F3" w:themeFill="accent1" w:themeFillTint="33"/>
          </w:tcPr>
          <w:p w:rsidR="00557A1E" w:rsidRDefault="00557A1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10" w:type="dxa"/>
          </w:tcPr>
          <w:p w:rsidR="00557A1E" w:rsidRDefault="001D52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Kalniszki</w:t>
            </w:r>
            <w:proofErr w:type="spellEnd"/>
          </w:p>
        </w:tc>
        <w:tc>
          <w:tcPr>
            <w:tcW w:w="352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11:40</w:t>
            </w:r>
          </w:p>
        </w:tc>
        <w:tc>
          <w:tcPr>
            <w:tcW w:w="3089" w:type="dxa"/>
          </w:tcPr>
          <w:p w:rsidR="00557A1E" w:rsidRDefault="001D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17:40</w:t>
            </w:r>
          </w:p>
        </w:tc>
      </w:tr>
      <w:tr w:rsidR="00557A1E">
        <w:trPr>
          <w:trHeight w:val="680"/>
        </w:trPr>
        <w:tc>
          <w:tcPr>
            <w:tcW w:w="15280" w:type="dxa"/>
            <w:gridSpan w:val="4"/>
          </w:tcPr>
          <w:p w:rsidR="00557A1E" w:rsidRDefault="00557A1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57A1E" w:rsidRDefault="001D52A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Odjazd w drogę powrotną z lokalu wyborczego w Boćwince: 11:55/18:00</w:t>
            </w:r>
          </w:p>
        </w:tc>
      </w:tr>
    </w:tbl>
    <w:p w:rsidR="00557A1E" w:rsidRDefault="00557A1E">
      <w:pPr>
        <w:jc w:val="right"/>
        <w:rPr>
          <w:rFonts w:ascii="Times New Roman" w:hAnsi="Times New Roman" w:cs="Times New Roman"/>
          <w:b/>
          <w:bCs/>
        </w:rPr>
      </w:pPr>
    </w:p>
    <w:p w:rsidR="00557A1E" w:rsidRDefault="001D52AD">
      <w:pPr>
        <w:ind w:left="9912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 Gołdapi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               Tomasz Rafał Luto</w:t>
      </w:r>
    </w:p>
    <w:p w:rsidR="00557A1E" w:rsidRDefault="001D52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Telefon do kontaktu </w:t>
      </w:r>
      <w:proofErr w:type="spellStart"/>
      <w:r>
        <w:rPr>
          <w:rFonts w:ascii="Times New Roman" w:hAnsi="Times New Roman" w:cs="Times New Roman"/>
          <w:i/>
          <w:iCs/>
        </w:rPr>
        <w:t>ws</w:t>
      </w:r>
      <w:proofErr w:type="spellEnd"/>
      <w:r>
        <w:rPr>
          <w:rFonts w:ascii="Times New Roman" w:hAnsi="Times New Roman" w:cs="Times New Roman"/>
          <w:i/>
          <w:iCs/>
        </w:rPr>
        <w:t>. przewozu osób do lokali wyborczych: Eliza Łaskarzewska 690-966-607</w:t>
      </w:r>
    </w:p>
    <w:sectPr w:rsidR="00557A1E" w:rsidSect="002C1372">
      <w:headerReference w:type="default" r:id="rId7"/>
      <w:pgSz w:w="16838" w:h="23811" w:code="8"/>
      <w:pgMar w:top="1418" w:right="1418" w:bottom="1418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AB" w:rsidRDefault="007F08AB">
      <w:pPr>
        <w:spacing w:after="0" w:line="240" w:lineRule="auto"/>
      </w:pPr>
      <w:r>
        <w:separator/>
      </w:r>
    </w:p>
  </w:endnote>
  <w:endnote w:type="continuationSeparator" w:id="0">
    <w:p w:rsidR="007F08AB" w:rsidRDefault="007F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AB" w:rsidRDefault="007F08AB">
      <w:pPr>
        <w:spacing w:after="0" w:line="240" w:lineRule="auto"/>
      </w:pPr>
      <w:r>
        <w:separator/>
      </w:r>
    </w:p>
  </w:footnote>
  <w:footnote w:type="continuationSeparator" w:id="0">
    <w:p w:rsidR="007F08AB" w:rsidRDefault="007F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A1E" w:rsidRDefault="001D52AD">
    <w:pPr>
      <w:pStyle w:val="Standard"/>
      <w:rPr>
        <w:rFonts w:ascii="Times New Roman" w:eastAsia="Lucida Sans Unicode" w:hAnsi="Times New Roman" w:cs="Times New Roman"/>
        <w:b/>
        <w:bCs/>
        <w:color w:val="2F5496" w:themeColor="accent1" w:themeShade="BF"/>
        <w:kern w:val="2"/>
        <w:u w:val="single"/>
        <w:lang w:eastAsia="hi-IN"/>
      </w:rPr>
    </w:pPr>
    <w:r>
      <w:rPr>
        <w:rFonts w:ascii="Times New Roman" w:hAnsi="Times New Roman" w:cs="Times New Roman"/>
        <w:b/>
        <w:bCs/>
        <w:color w:val="2F5496" w:themeColor="accent1" w:themeShade="BF"/>
      </w:rPr>
      <w:t>Bezpłatny przewóz osób do lokali wyborczych w związku</w:t>
    </w:r>
    <w:r w:rsidR="002C1372">
      <w:rPr>
        <w:rFonts w:ascii="Times New Roman" w:hAnsi="Times New Roman" w:cs="Times New Roman"/>
        <w:b/>
        <w:bCs/>
        <w:color w:val="2F5496" w:themeColor="accent1" w:themeShade="BF"/>
      </w:rPr>
      <w:t xml:space="preserve"> z</w:t>
    </w:r>
    <w:r>
      <w:rPr>
        <w:rFonts w:ascii="Times New Roman" w:hAnsi="Times New Roman" w:cs="Times New Roman"/>
        <w:b/>
        <w:bCs/>
        <w:color w:val="2F5496" w:themeColor="accent1" w:themeShade="BF"/>
      </w:rPr>
      <w:t xml:space="preserve"> </w:t>
    </w:r>
    <w:r w:rsidR="00862D35">
      <w:rPr>
        <w:rFonts w:ascii="Times New Roman" w:hAnsi="Times New Roman" w:cs="Times New Roman"/>
        <w:b/>
        <w:bCs/>
        <w:color w:val="2F5496" w:themeColor="accent1" w:themeShade="BF"/>
      </w:rPr>
      <w:t>ponownym głosowaniem w wyborach</w:t>
    </w:r>
    <w:r>
      <w:rPr>
        <w:rFonts w:ascii="Times New Roman" w:hAnsi="Times New Roman" w:cs="Times New Roman"/>
        <w:b/>
        <w:bCs/>
        <w:color w:val="2F5496" w:themeColor="accent1" w:themeShade="BF"/>
      </w:rPr>
      <w:t xml:space="preserve"> </w:t>
    </w:r>
    <w:bookmarkStart w:id="1" w:name="_Hlk161299128"/>
    <w:r>
      <w:rPr>
        <w:rFonts w:ascii="Times New Roman" w:hAnsi="Times New Roman" w:cs="Times New Roman"/>
        <w:b/>
        <w:color w:val="2F5496" w:themeColor="accent1" w:themeShade="BF"/>
      </w:rPr>
      <w:t>organów jednostek samorządu terytorialnego</w:t>
    </w:r>
    <w:bookmarkEnd w:id="1"/>
    <w:r w:rsidR="00862D35">
      <w:rPr>
        <w:rFonts w:ascii="Times New Roman" w:hAnsi="Times New Roman" w:cs="Times New Roman"/>
        <w:b/>
        <w:color w:val="2F5496" w:themeColor="accent1" w:themeShade="BF"/>
      </w:rPr>
      <w:t xml:space="preserve"> w dniu 21 </w:t>
    </w:r>
    <w:r>
      <w:rPr>
        <w:rFonts w:ascii="Times New Roman" w:hAnsi="Times New Roman" w:cs="Times New Roman"/>
        <w:b/>
        <w:color w:val="2F5496" w:themeColor="accent1" w:themeShade="BF"/>
      </w:rPr>
      <w:t>kwietnia 2024 r.</w:t>
    </w:r>
    <w:r>
      <w:rPr>
        <w:rFonts w:ascii="Times New Roman" w:eastAsia="Lucida Sans Unicode" w:hAnsi="Times New Roman" w:cs="Times New Roman"/>
        <w:b/>
        <w:bCs/>
        <w:color w:val="2F5496" w:themeColor="accent1" w:themeShade="BF"/>
        <w:kern w:val="2"/>
        <w:u w:val="single"/>
        <w:lang w:eastAsia="hi-IN"/>
      </w:rPr>
      <w:t xml:space="preserve"> </w:t>
    </w:r>
    <w:r>
      <w:rPr>
        <w:rFonts w:ascii="Times New Roman" w:eastAsia="Lucida Sans Unicode" w:hAnsi="Times New Roman" w:cs="Times New Roman"/>
        <w:color w:val="2F5496" w:themeColor="accent1" w:themeShade="BF"/>
        <w:kern w:val="2"/>
        <w:lang w:eastAsia="hi-IN"/>
      </w:rPr>
      <w:t xml:space="preserve">Zgodnie z art. 37f ustawy z dnia 5 stycznia 2011 r. Kodeks wyborczy (tj. Dz. U. z 2023 r. poz. 2408).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1E"/>
    <w:rsid w:val="001D52AD"/>
    <w:rsid w:val="001D5F1F"/>
    <w:rsid w:val="002C1372"/>
    <w:rsid w:val="0051776B"/>
    <w:rsid w:val="00557A1E"/>
    <w:rsid w:val="0076142D"/>
    <w:rsid w:val="00761718"/>
    <w:rsid w:val="007F08AB"/>
    <w:rsid w:val="00862D35"/>
    <w:rsid w:val="009A79D0"/>
    <w:rsid w:val="00A56229"/>
    <w:rsid w:val="00AB403C"/>
    <w:rsid w:val="00C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F5F7"/>
  <w15:docId w15:val="{059D5406-6F8E-4A92-820B-8A49581B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B6FDB"/>
  </w:style>
  <w:style w:type="character" w:customStyle="1" w:styleId="StopkaZnak">
    <w:name w:val="Stopka Znak"/>
    <w:basedOn w:val="Domylnaczcionkaakapitu"/>
    <w:link w:val="Stopka"/>
    <w:uiPriority w:val="99"/>
    <w:qFormat/>
    <w:rsid w:val="005B6FDB"/>
  </w:style>
  <w:style w:type="paragraph" w:styleId="Nagwek">
    <w:name w:val="header"/>
    <w:basedOn w:val="Normalny"/>
    <w:next w:val="Tekstpodstawowy"/>
    <w:link w:val="NagwekZnak"/>
    <w:uiPriority w:val="99"/>
    <w:unhideWhenUsed/>
    <w:rsid w:val="005B6F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B6FD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5B6FDB"/>
    <w:pPr>
      <w:spacing w:after="160" w:line="252" w:lineRule="auto"/>
      <w:jc w:val="both"/>
    </w:pPr>
    <w:rPr>
      <w:rFonts w:ascii="Calibri" w:eastAsiaTheme="minorEastAsia" w:hAnsi="Calibri"/>
      <w:kern w:val="0"/>
      <w:lang w:eastAsia="zh-CN" w:bidi="hi-IN"/>
      <w14:ligatures w14:val="none"/>
    </w:rPr>
  </w:style>
  <w:style w:type="paragraph" w:customStyle="1" w:styleId="Zawartotabeli">
    <w:name w:val="Zawartość tabeli"/>
    <w:basedOn w:val="Normalny"/>
    <w:qFormat/>
    <w:rsid w:val="005B6FDB"/>
    <w:pPr>
      <w:widowControl w:val="0"/>
      <w:suppressLineNumber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5B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C263-621E-4144-AD33-7E1EC703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dc:description/>
  <cp:lastModifiedBy>Eliza Łaskarzewska</cp:lastModifiedBy>
  <cp:revision>7</cp:revision>
  <cp:lastPrinted>2024-04-09T07:30:00Z</cp:lastPrinted>
  <dcterms:created xsi:type="dcterms:W3CDTF">2024-04-05T11:52:00Z</dcterms:created>
  <dcterms:modified xsi:type="dcterms:W3CDTF">2024-04-09T08:34:00Z</dcterms:modified>
  <dc:language>pl-PL</dc:language>
</cp:coreProperties>
</file>